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DEE" w:rsidRPr="00677CBA" w:rsidRDefault="003E0986" w:rsidP="00BA7DEE">
      <w:pPr>
        <w:spacing w:line="240" w:lineRule="auto"/>
        <w:jc w:val="right"/>
        <w:rPr>
          <w:rFonts w:ascii="Corbel" w:hAnsi="Corbel"/>
          <w:bCs/>
          <w:i/>
        </w:rPr>
      </w:pPr>
      <w:r w:rsidRPr="00677CBA">
        <w:rPr>
          <w:rFonts w:ascii="Corbel" w:hAnsi="Corbel" w:cs="Arial"/>
          <w:b/>
          <w:bCs/>
        </w:rPr>
        <w:t xml:space="preserve">   </w:t>
      </w:r>
      <w:r w:rsidRPr="00677CBA">
        <w:rPr>
          <w:rFonts w:ascii="Corbel" w:hAnsi="Corbel" w:cs="Arial"/>
          <w:b/>
          <w:bCs/>
        </w:rPr>
        <w:tab/>
      </w:r>
      <w:r w:rsidRPr="00677CBA">
        <w:rPr>
          <w:rFonts w:ascii="Corbel" w:hAnsi="Corbel" w:cs="Arial"/>
          <w:b/>
          <w:bCs/>
        </w:rPr>
        <w:tab/>
      </w:r>
      <w:r w:rsidRPr="00677CBA">
        <w:rPr>
          <w:rFonts w:ascii="Corbel" w:hAnsi="Corbel" w:cs="Arial"/>
          <w:b/>
          <w:bCs/>
        </w:rPr>
        <w:tab/>
      </w:r>
      <w:r w:rsidR="00BA7DEE" w:rsidRPr="00677CBA">
        <w:rPr>
          <w:rFonts w:ascii="Corbel" w:hAnsi="Corbel"/>
          <w:bCs/>
          <w:i/>
        </w:rPr>
        <w:t>Załącznik nr 1.5 do Zarządzenia Rektora UR  nr 12/2019</w:t>
      </w:r>
    </w:p>
    <w:p w:rsidR="003E0986" w:rsidRPr="00677CBA" w:rsidRDefault="003E0986" w:rsidP="00BA7DEE">
      <w:pPr>
        <w:spacing w:line="240" w:lineRule="auto"/>
        <w:jc w:val="center"/>
        <w:rPr>
          <w:rFonts w:ascii="Corbel" w:hAnsi="Corbel" w:cs="Arial"/>
          <w:b/>
          <w:smallCaps/>
          <w:szCs w:val="24"/>
        </w:rPr>
      </w:pPr>
      <w:r w:rsidRPr="00677CBA">
        <w:rPr>
          <w:rFonts w:ascii="Corbel" w:hAnsi="Corbel" w:cs="Arial"/>
          <w:b/>
          <w:smallCaps/>
          <w:szCs w:val="24"/>
        </w:rPr>
        <w:t>SYLABUS</w:t>
      </w:r>
    </w:p>
    <w:p w:rsidR="003E0986" w:rsidRPr="00677CBA" w:rsidRDefault="008E6BA6" w:rsidP="003E0986">
      <w:pPr>
        <w:spacing w:after="0" w:line="240" w:lineRule="exact"/>
        <w:jc w:val="center"/>
        <w:rPr>
          <w:rFonts w:ascii="Corbel" w:hAnsi="Corbel" w:cs="Arial"/>
          <w:b/>
          <w:smallCaps/>
          <w:szCs w:val="24"/>
        </w:rPr>
      </w:pPr>
      <w:r w:rsidRPr="00677CBA">
        <w:rPr>
          <w:rFonts w:ascii="Corbel" w:hAnsi="Corbel" w:cs="Arial"/>
          <w:b/>
          <w:smallCaps/>
          <w:szCs w:val="24"/>
        </w:rPr>
        <w:t xml:space="preserve">dotyczy cyklu kształcenia </w:t>
      </w:r>
      <w:r w:rsidR="00677CBA" w:rsidRPr="00677CBA">
        <w:rPr>
          <w:rFonts w:ascii="Corbel" w:eastAsia="Corbel" w:hAnsi="Corbel" w:cs="Corbel"/>
          <w:i/>
          <w:sz w:val="24"/>
        </w:rPr>
        <w:t>2021-202</w:t>
      </w:r>
      <w:r w:rsidR="0016579C">
        <w:rPr>
          <w:rFonts w:ascii="Corbel" w:eastAsia="Corbel" w:hAnsi="Corbel" w:cs="Corbel"/>
          <w:i/>
          <w:sz w:val="24"/>
        </w:rPr>
        <w:t>3</w:t>
      </w:r>
    </w:p>
    <w:p w:rsidR="003E0986" w:rsidRPr="00677CBA" w:rsidRDefault="003E0986" w:rsidP="003E0986">
      <w:pPr>
        <w:spacing w:after="0" w:line="240" w:lineRule="exact"/>
        <w:jc w:val="both"/>
        <w:rPr>
          <w:rFonts w:ascii="Corbel" w:hAnsi="Corbel" w:cs="Arial"/>
          <w:sz w:val="20"/>
          <w:szCs w:val="20"/>
        </w:rPr>
      </w:pPr>
      <w:r w:rsidRPr="00677CBA">
        <w:rPr>
          <w:rFonts w:ascii="Corbel" w:hAnsi="Corbel" w:cs="Arial"/>
          <w:i/>
          <w:szCs w:val="24"/>
        </w:rPr>
        <w:t xml:space="preserve">                                                                            </w:t>
      </w:r>
      <w:r w:rsidR="00AE21F7" w:rsidRPr="00677CBA">
        <w:rPr>
          <w:rFonts w:ascii="Corbel" w:hAnsi="Corbel" w:cs="Arial"/>
          <w:i/>
          <w:szCs w:val="24"/>
        </w:rPr>
        <w:t xml:space="preserve">           </w:t>
      </w:r>
      <w:r w:rsidRPr="00677CBA">
        <w:rPr>
          <w:rFonts w:ascii="Corbel" w:hAnsi="Corbel" w:cs="Arial"/>
          <w:i/>
          <w:szCs w:val="24"/>
        </w:rPr>
        <w:t xml:space="preserve"> </w:t>
      </w:r>
      <w:r w:rsidR="00677CBA">
        <w:rPr>
          <w:rFonts w:ascii="Corbel" w:hAnsi="Corbel" w:cs="Arial"/>
          <w:i/>
          <w:szCs w:val="24"/>
        </w:rPr>
        <w:tab/>
      </w:r>
      <w:r w:rsidR="00677CBA">
        <w:rPr>
          <w:rFonts w:ascii="Corbel" w:hAnsi="Corbel" w:cs="Arial"/>
          <w:i/>
          <w:szCs w:val="24"/>
        </w:rPr>
        <w:tab/>
        <w:t xml:space="preserve">        </w:t>
      </w:r>
      <w:r w:rsidRPr="00677CBA">
        <w:rPr>
          <w:rFonts w:ascii="Corbel" w:hAnsi="Corbel" w:cs="Arial"/>
          <w:i/>
          <w:sz w:val="20"/>
          <w:szCs w:val="20"/>
        </w:rPr>
        <w:t>(skrajne daty</w:t>
      </w:r>
      <w:r w:rsidRPr="00677CBA">
        <w:rPr>
          <w:rFonts w:ascii="Corbel" w:hAnsi="Corbel" w:cs="Arial"/>
          <w:sz w:val="20"/>
          <w:szCs w:val="20"/>
        </w:rPr>
        <w:t>)</w:t>
      </w:r>
    </w:p>
    <w:p w:rsidR="00F06325" w:rsidRPr="00677CBA" w:rsidRDefault="00F06325" w:rsidP="00F06325">
      <w:pPr>
        <w:spacing w:after="0" w:line="240" w:lineRule="exact"/>
        <w:jc w:val="both"/>
        <w:rPr>
          <w:rFonts w:ascii="Corbel" w:hAnsi="Corbel" w:cstheme="majorBidi"/>
          <w:sz w:val="20"/>
          <w:szCs w:val="20"/>
        </w:rPr>
      </w:pPr>
      <w:r w:rsidRPr="00677CBA">
        <w:rPr>
          <w:rFonts w:ascii="Corbel" w:hAnsi="Corbel" w:cstheme="majorBidi"/>
          <w:sz w:val="20"/>
          <w:szCs w:val="20"/>
        </w:rPr>
        <w:tab/>
      </w:r>
      <w:r w:rsidRPr="00677CBA">
        <w:rPr>
          <w:rFonts w:ascii="Corbel" w:hAnsi="Corbel" w:cstheme="majorBidi"/>
          <w:sz w:val="20"/>
          <w:szCs w:val="20"/>
        </w:rPr>
        <w:tab/>
      </w:r>
      <w:r w:rsidRPr="00677CBA">
        <w:rPr>
          <w:rFonts w:ascii="Corbel" w:hAnsi="Corbel" w:cstheme="majorBidi"/>
          <w:sz w:val="20"/>
          <w:szCs w:val="20"/>
        </w:rPr>
        <w:tab/>
      </w:r>
      <w:r w:rsidRPr="00677CBA">
        <w:rPr>
          <w:rFonts w:ascii="Corbel" w:hAnsi="Corbel" w:cstheme="majorBidi"/>
          <w:sz w:val="20"/>
          <w:szCs w:val="20"/>
        </w:rPr>
        <w:tab/>
      </w:r>
      <w:r w:rsidR="001158DB">
        <w:rPr>
          <w:rFonts w:ascii="Corbel" w:hAnsi="Corbel" w:cstheme="majorBidi"/>
          <w:sz w:val="20"/>
          <w:szCs w:val="20"/>
        </w:rPr>
        <w:tab/>
      </w:r>
      <w:r w:rsidRPr="00677CBA">
        <w:rPr>
          <w:rFonts w:ascii="Corbel" w:hAnsi="Corbel" w:cstheme="majorBidi"/>
          <w:sz w:val="20"/>
          <w:szCs w:val="20"/>
        </w:rPr>
        <w:t xml:space="preserve">Rok akademicki </w:t>
      </w:r>
      <w:r w:rsidR="00677CBA">
        <w:rPr>
          <w:rFonts w:ascii="Corbel" w:eastAsia="Corbel" w:hAnsi="Corbel" w:cs="Corbel"/>
          <w:sz w:val="24"/>
        </w:rPr>
        <w:t>2021/2022</w:t>
      </w:r>
    </w:p>
    <w:p w:rsidR="003E0986" w:rsidRPr="00677CBA" w:rsidRDefault="003E0986" w:rsidP="003E0986">
      <w:pPr>
        <w:spacing w:after="0" w:line="240" w:lineRule="auto"/>
        <w:rPr>
          <w:rFonts w:ascii="Corbel" w:hAnsi="Corbel" w:cs="Arial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color w:val="0070C0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Historia bezpieczeństwa wewnętrznego w Polsce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MK0</w:t>
            </w:r>
            <w:r w:rsidR="00220295" w:rsidRPr="00677CBA">
              <w:rPr>
                <w:rFonts w:ascii="Corbel" w:hAnsi="Corbel" w:cs="Arial"/>
                <w:b w:val="0"/>
                <w:sz w:val="24"/>
                <w:szCs w:val="24"/>
              </w:rPr>
              <w:t>5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BA7DEE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N</w:t>
            </w:r>
            <w:r w:rsidR="003E0986" w:rsidRPr="00677CBA">
              <w:rPr>
                <w:rFonts w:ascii="Corbel" w:hAnsi="Corbel" w:cs="Aria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BA7DE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677CBA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 xml:space="preserve">Kolegium Nauk </w:t>
            </w:r>
            <w:r w:rsidR="00A332F9" w:rsidRPr="00677CBA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Społecznych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2A7F0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2A7F06"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 xml:space="preserve">Poziom </w:t>
            </w:r>
            <w:r w:rsidR="00BA7DEE" w:rsidRPr="00677CBA">
              <w:rPr>
                <w:rFonts w:ascii="Corbel" w:hAnsi="Corbel" w:cs="Arial"/>
                <w:sz w:val="24"/>
                <w:szCs w:val="24"/>
              </w:rPr>
              <w:t>studiów</w:t>
            </w:r>
            <w:r w:rsidRPr="00677CBA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studia II stopnia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ogólnoakademicki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BA7DEE" w:rsidRPr="00677CBA">
              <w:rPr>
                <w:rFonts w:ascii="Corbel" w:hAnsi="Corbel" w:cs="Arial"/>
                <w:sz w:val="24"/>
                <w:szCs w:val="24"/>
              </w:rPr>
              <w:t>/y</w:t>
            </w:r>
            <w:r w:rsidRPr="00677CBA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8E6BA6" w:rsidP="008E6BA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I</w:t>
            </w:r>
            <w:r w:rsidR="00F06325" w:rsidRPr="00677CBA">
              <w:rPr>
                <w:rFonts w:ascii="Corbel" w:hAnsi="Corbel" w:cs="Arial"/>
                <w:b w:val="0"/>
                <w:sz w:val="24"/>
                <w:szCs w:val="24"/>
              </w:rPr>
              <w:t xml:space="preserve"> rok</w:t>
            </w: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 w:rsidR="00F06325" w:rsidRPr="00677CBA">
              <w:rPr>
                <w:rFonts w:ascii="Corbel" w:hAnsi="Corbel" w:cs="Arial"/>
                <w:b w:val="0"/>
                <w:sz w:val="24"/>
                <w:szCs w:val="24"/>
              </w:rPr>
              <w:t>semestr</w:t>
            </w:r>
            <w:r w:rsidR="003E0986" w:rsidRPr="00677CBA">
              <w:rPr>
                <w:rFonts w:ascii="Corbel" w:hAnsi="Corbel" w:cs="Arial"/>
                <w:b w:val="0"/>
                <w:sz w:val="24"/>
                <w:szCs w:val="24"/>
              </w:rPr>
              <w:t xml:space="preserve"> I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14632C" w:rsidRPr="00677CBA">
              <w:rPr>
                <w:rFonts w:ascii="Corbel" w:hAnsi="Corbel" w:cs="Arial"/>
                <w:b w:val="0"/>
                <w:sz w:val="24"/>
                <w:szCs w:val="24"/>
              </w:rPr>
              <w:t>Dariusz Fudali</w:t>
            </w:r>
          </w:p>
        </w:tc>
      </w:tr>
      <w:tr w:rsidR="003E0986" w:rsidRPr="00677CBA" w:rsidTr="003E09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77CBA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14632C" w:rsidRPr="00677CBA">
              <w:rPr>
                <w:rFonts w:ascii="Corbel" w:hAnsi="Corbel" w:cs="Arial"/>
                <w:b w:val="0"/>
                <w:sz w:val="24"/>
                <w:szCs w:val="24"/>
              </w:rPr>
              <w:t>Dariusz Fudali</w:t>
            </w:r>
          </w:p>
        </w:tc>
      </w:tr>
    </w:tbl>
    <w:p w:rsidR="003E0986" w:rsidRPr="00677CBA" w:rsidRDefault="003E0986" w:rsidP="003E0986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Cs w:val="24"/>
        </w:rPr>
      </w:pPr>
      <w:r w:rsidRPr="00677CBA">
        <w:rPr>
          <w:rFonts w:ascii="Corbel" w:hAnsi="Corbel" w:cs="Arial"/>
          <w:szCs w:val="24"/>
        </w:rPr>
        <w:t xml:space="preserve">* </w:t>
      </w:r>
      <w:r w:rsidRPr="00677CBA">
        <w:rPr>
          <w:rFonts w:ascii="Corbel" w:hAnsi="Corbel" w:cs="Arial"/>
          <w:i/>
          <w:szCs w:val="24"/>
        </w:rPr>
        <w:t xml:space="preserve">- </w:t>
      </w:r>
      <w:r w:rsidR="00677CBA" w:rsidRPr="00677CBA">
        <w:rPr>
          <w:rFonts w:ascii="Corbel" w:hAnsi="Corbel" w:cs="Arial"/>
          <w:b w:val="0"/>
          <w:i/>
          <w:szCs w:val="24"/>
        </w:rPr>
        <w:t>opcjonalnie,</w:t>
      </w:r>
      <w:r w:rsidR="00677CBA">
        <w:rPr>
          <w:rFonts w:ascii="Corbel" w:hAnsi="Corbel" w:cs="Arial"/>
          <w:i/>
          <w:szCs w:val="24"/>
        </w:rPr>
        <w:t xml:space="preserve"> </w:t>
      </w:r>
      <w:r w:rsidRPr="00677CBA">
        <w:rPr>
          <w:rFonts w:ascii="Corbel" w:hAnsi="Corbel" w:cs="Arial"/>
          <w:b w:val="0"/>
          <w:i/>
          <w:szCs w:val="24"/>
        </w:rPr>
        <w:t xml:space="preserve">zgodnie z ustaleniami </w:t>
      </w:r>
      <w:r w:rsidR="00BA7DEE" w:rsidRPr="00677CBA">
        <w:rPr>
          <w:rFonts w:ascii="Corbel" w:hAnsi="Corbel" w:cs="Arial"/>
          <w:b w:val="0"/>
          <w:i/>
          <w:szCs w:val="24"/>
        </w:rPr>
        <w:t>w Jednostce</w:t>
      </w:r>
    </w:p>
    <w:p w:rsidR="003E0986" w:rsidRPr="00677CBA" w:rsidRDefault="003E0986" w:rsidP="003E0986">
      <w:pPr>
        <w:pStyle w:val="Podpunkty"/>
        <w:ind w:left="284"/>
        <w:rPr>
          <w:rFonts w:ascii="Corbel" w:hAnsi="Corbel" w:cs="Arial"/>
          <w:szCs w:val="24"/>
        </w:rPr>
      </w:pPr>
      <w:r w:rsidRPr="00677CBA">
        <w:rPr>
          <w:rFonts w:ascii="Corbel" w:hAnsi="Corbel" w:cs="Arial"/>
          <w:szCs w:val="24"/>
        </w:rPr>
        <w:t xml:space="preserve">1.1.Formy zajęć dydaktycznych, wymiar godzin i punktów ECTS </w:t>
      </w:r>
    </w:p>
    <w:p w:rsidR="003E0986" w:rsidRPr="00677CBA" w:rsidRDefault="003E0986" w:rsidP="003E0986">
      <w:pPr>
        <w:pStyle w:val="Podpunkty"/>
        <w:ind w:left="0"/>
        <w:rPr>
          <w:rFonts w:ascii="Corbel" w:hAnsi="Corbe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4"/>
        <w:gridCol w:w="836"/>
        <w:gridCol w:w="756"/>
        <w:gridCol w:w="788"/>
        <w:gridCol w:w="693"/>
        <w:gridCol w:w="903"/>
        <w:gridCol w:w="1112"/>
        <w:gridCol w:w="1343"/>
      </w:tblGrid>
      <w:tr w:rsidR="003E0986" w:rsidRPr="00677CBA" w:rsidTr="00677CB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Semestr</w:t>
            </w:r>
          </w:p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proofErr w:type="spellStart"/>
            <w:r w:rsidRPr="00677CBA">
              <w:rPr>
                <w:rFonts w:ascii="Corbel" w:hAnsi="Corbel" w:cs="Arial"/>
                <w:sz w:val="22"/>
                <w:szCs w:val="24"/>
              </w:rPr>
              <w:t>Wykł</w:t>
            </w:r>
            <w:proofErr w:type="spellEnd"/>
            <w:r w:rsidRPr="00677CBA">
              <w:rPr>
                <w:rFonts w:ascii="Corbel" w:hAnsi="Corbel" w:cs="Arial"/>
                <w:sz w:val="22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proofErr w:type="spellStart"/>
            <w:r w:rsidRPr="00677CBA">
              <w:rPr>
                <w:rFonts w:ascii="Corbel" w:hAnsi="Corbel" w:cs="Arial"/>
                <w:sz w:val="22"/>
                <w:szCs w:val="24"/>
              </w:rPr>
              <w:t>Konw</w:t>
            </w:r>
            <w:proofErr w:type="spellEnd"/>
            <w:r w:rsidRPr="00677CBA">
              <w:rPr>
                <w:rFonts w:ascii="Corbel" w:hAnsi="Corbel" w:cs="Arial"/>
                <w:sz w:val="22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proofErr w:type="spellStart"/>
            <w:r w:rsidRPr="00677CBA">
              <w:rPr>
                <w:rFonts w:ascii="Corbel" w:hAnsi="Corbel" w:cs="Arial"/>
                <w:sz w:val="22"/>
                <w:szCs w:val="24"/>
              </w:rPr>
              <w:t>Sem</w:t>
            </w:r>
            <w:proofErr w:type="spellEnd"/>
            <w:r w:rsidRPr="00677CBA">
              <w:rPr>
                <w:rFonts w:ascii="Corbel" w:hAnsi="Corbel" w:cs="Arial"/>
                <w:sz w:val="22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proofErr w:type="spellStart"/>
            <w:r w:rsidRPr="00677CBA">
              <w:rPr>
                <w:rFonts w:ascii="Corbel" w:hAnsi="Corbel" w:cs="Arial"/>
                <w:sz w:val="22"/>
                <w:szCs w:val="24"/>
              </w:rPr>
              <w:t>Prakt</w:t>
            </w:r>
            <w:proofErr w:type="spellEnd"/>
            <w:r w:rsidRPr="00677CBA">
              <w:rPr>
                <w:rFonts w:ascii="Corbel" w:hAnsi="Corbel" w:cs="Arial"/>
                <w:sz w:val="22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 w:val="22"/>
                <w:szCs w:val="24"/>
              </w:rPr>
            </w:pPr>
            <w:r w:rsidRPr="00677CBA">
              <w:rPr>
                <w:rFonts w:ascii="Corbel" w:hAnsi="Corbel" w:cs="Arial"/>
                <w:b/>
                <w:sz w:val="22"/>
                <w:szCs w:val="24"/>
              </w:rPr>
              <w:t>Liczba pkt ECTS</w:t>
            </w:r>
          </w:p>
        </w:tc>
      </w:tr>
      <w:tr w:rsidR="003E0986" w:rsidRPr="00677CBA" w:rsidTr="00677C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8308BF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986" w:rsidRPr="00677CBA" w:rsidRDefault="008E6BA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677CBA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77CBA">
              <w:rPr>
                <w:rFonts w:ascii="Corbel" w:hAnsi="Corbel" w:cs="Arial"/>
                <w:sz w:val="22"/>
                <w:szCs w:val="24"/>
              </w:rPr>
              <w:t>4</w:t>
            </w:r>
          </w:p>
        </w:tc>
      </w:tr>
    </w:tbl>
    <w:p w:rsidR="003E0986" w:rsidRPr="00677CBA" w:rsidRDefault="003E0986" w:rsidP="003E0986">
      <w:pPr>
        <w:pStyle w:val="Podpunkty"/>
        <w:rPr>
          <w:rFonts w:ascii="Corbel" w:hAnsi="Corbel" w:cs="Arial"/>
          <w:b w:val="0"/>
          <w:szCs w:val="24"/>
          <w:lang w:eastAsia="en-US"/>
        </w:rPr>
      </w:pPr>
    </w:p>
    <w:p w:rsidR="003E0986" w:rsidRPr="00677CBA" w:rsidRDefault="003E0986" w:rsidP="003E09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>1.2.</w:t>
      </w:r>
      <w:r w:rsidRPr="00677CBA">
        <w:rPr>
          <w:rFonts w:ascii="Corbel" w:hAnsi="Corbel" w:cs="Arial"/>
          <w:sz w:val="22"/>
          <w:szCs w:val="24"/>
        </w:rPr>
        <w:tab/>
        <w:t xml:space="preserve">Sposób realizacji zajęć  </w:t>
      </w:r>
    </w:p>
    <w:p w:rsidR="003E0986" w:rsidRPr="00677CBA" w:rsidRDefault="00BA7DEE" w:rsidP="003E0986">
      <w:pPr>
        <w:pStyle w:val="Punktygwne"/>
        <w:spacing w:before="0" w:after="0"/>
        <w:ind w:left="709"/>
        <w:rPr>
          <w:rFonts w:ascii="Corbel" w:hAnsi="Corbel" w:cs="Arial"/>
          <w:b w:val="0"/>
          <w:sz w:val="22"/>
          <w:szCs w:val="24"/>
          <w:u w:val="single"/>
        </w:rPr>
      </w:pPr>
      <w:r w:rsidRPr="00677CBA">
        <w:rPr>
          <w:rFonts w:ascii="Corbel" w:eastAsia="MS Gothic" w:hAnsi="Corbel" w:cs="Arial"/>
          <w:b w:val="0"/>
          <w:sz w:val="22"/>
          <w:szCs w:val="24"/>
          <w:u w:val="single"/>
        </w:rPr>
        <w:t>X</w:t>
      </w:r>
      <w:r w:rsidR="003E0986" w:rsidRPr="00677CBA">
        <w:rPr>
          <w:rFonts w:ascii="Corbel" w:hAnsi="Corbel" w:cs="Arial"/>
          <w:b w:val="0"/>
          <w:sz w:val="22"/>
          <w:szCs w:val="24"/>
          <w:u w:val="single"/>
        </w:rPr>
        <w:t xml:space="preserve"> zajęcia w formie tradycyjnej </w:t>
      </w:r>
    </w:p>
    <w:p w:rsidR="003E0986" w:rsidRPr="00677CBA" w:rsidRDefault="003E0986" w:rsidP="003E0986">
      <w:pPr>
        <w:pStyle w:val="Punktygwne"/>
        <w:spacing w:before="0" w:after="0"/>
        <w:ind w:left="709"/>
        <w:rPr>
          <w:rFonts w:ascii="Corbel" w:hAnsi="Corbel" w:cs="Arial"/>
          <w:b w:val="0"/>
          <w:sz w:val="22"/>
          <w:szCs w:val="24"/>
        </w:rPr>
      </w:pPr>
      <w:r w:rsidRPr="00677CBA">
        <w:rPr>
          <w:rFonts w:ascii="Segoe UI Symbol" w:eastAsia="MS Gothic" w:hAnsi="Segoe UI Symbol" w:cs="Segoe UI Symbol"/>
          <w:b w:val="0"/>
          <w:sz w:val="22"/>
          <w:szCs w:val="24"/>
        </w:rPr>
        <w:t>☐</w:t>
      </w:r>
      <w:r w:rsidRPr="00677CBA">
        <w:rPr>
          <w:rFonts w:ascii="Corbel" w:hAnsi="Corbel" w:cs="Arial"/>
          <w:b w:val="0"/>
          <w:sz w:val="22"/>
          <w:szCs w:val="24"/>
        </w:rPr>
        <w:t xml:space="preserve"> zajęcia realizowane z wykorzystaniem metod i technik kształcenia na odległość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:rsidR="003E0986" w:rsidRPr="00677CBA" w:rsidRDefault="003E0986" w:rsidP="003E0986">
      <w:pPr>
        <w:pStyle w:val="Punktygwne"/>
        <w:numPr>
          <w:ilvl w:val="1"/>
          <w:numId w:val="1"/>
        </w:numPr>
        <w:tabs>
          <w:tab w:val="left" w:pos="709"/>
        </w:tabs>
        <w:spacing w:before="0" w:after="0"/>
        <w:rPr>
          <w:rFonts w:ascii="Corbel" w:hAnsi="Corbel" w:cs="Arial"/>
          <w:b w:val="0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Forma zaliczenia przedmiotu  (z toku) </w:t>
      </w:r>
      <w:r w:rsidRPr="00677CBA">
        <w:rPr>
          <w:rFonts w:ascii="Corbel" w:hAnsi="Corbel" w:cs="Arial"/>
          <w:b w:val="0"/>
          <w:sz w:val="22"/>
          <w:szCs w:val="24"/>
        </w:rPr>
        <w:t>(egzamin, zaliczenie z oceną, zaliczenie bez oceny)</w:t>
      </w:r>
    </w:p>
    <w:p w:rsidR="00677CBA" w:rsidRDefault="00677CBA" w:rsidP="003E09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sz w:val="22"/>
          <w:szCs w:val="24"/>
        </w:rPr>
      </w:pPr>
    </w:p>
    <w:p w:rsidR="003E0986" w:rsidRPr="00677CBA" w:rsidRDefault="003E0986" w:rsidP="003E09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Egzamin 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2.Wymagania wstępne 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0986" w:rsidRPr="00677CBA" w:rsidTr="003E098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Punktygwne"/>
              <w:spacing w:before="40" w:after="40"/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Podstawowa wiedza z zakresu historii Polski i teorii bezpieczeństwa państwa</w:t>
            </w:r>
          </w:p>
        </w:tc>
      </w:tr>
    </w:tbl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:rsidR="003E0986" w:rsidRPr="00677CBA" w:rsidRDefault="008B1D77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>
        <w:rPr>
          <w:rFonts w:ascii="Corbel" w:hAnsi="Corbel" w:cs="Arial"/>
          <w:sz w:val="22"/>
          <w:szCs w:val="24"/>
        </w:rPr>
        <w:br w:type="column"/>
      </w:r>
      <w:r w:rsidR="003E0986" w:rsidRPr="00677CBA">
        <w:rPr>
          <w:rFonts w:ascii="Corbel" w:hAnsi="Corbel" w:cs="Arial"/>
          <w:sz w:val="22"/>
          <w:szCs w:val="24"/>
        </w:rPr>
        <w:lastRenderedPageBreak/>
        <w:t xml:space="preserve">3. </w:t>
      </w:r>
      <w:r w:rsidR="00BA7DEE" w:rsidRPr="00677CBA">
        <w:rPr>
          <w:rFonts w:ascii="Corbel" w:hAnsi="Corbel"/>
          <w:szCs w:val="24"/>
        </w:rPr>
        <w:t>cele, efekty uczenia się, treści Programowe i stosowane metody Dydaktyczne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:rsidR="003E0986" w:rsidRPr="00677CBA" w:rsidRDefault="003E0986" w:rsidP="003E0986">
      <w:pPr>
        <w:pStyle w:val="Podpunkty"/>
        <w:rPr>
          <w:rFonts w:ascii="Corbel" w:hAnsi="Corbel" w:cs="Arial"/>
          <w:szCs w:val="24"/>
        </w:rPr>
      </w:pPr>
      <w:r w:rsidRPr="00677CBA">
        <w:rPr>
          <w:rFonts w:ascii="Corbel" w:hAnsi="Corbel" w:cs="Arial"/>
          <w:szCs w:val="24"/>
        </w:rPr>
        <w:t xml:space="preserve">3.1 Cele przedmiotu </w:t>
      </w:r>
    </w:p>
    <w:p w:rsidR="003E0986" w:rsidRPr="00677CBA" w:rsidRDefault="003E0986" w:rsidP="003E0986">
      <w:pPr>
        <w:pStyle w:val="Podpunkty"/>
        <w:rPr>
          <w:rFonts w:ascii="Corbel" w:hAnsi="Corbel" w:cs="Aria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3E0986" w:rsidRPr="00677CBA" w:rsidTr="003E09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Arial"/>
                <w:bCs/>
                <w:szCs w:val="24"/>
              </w:rPr>
            </w:pPr>
            <w:r w:rsidRPr="00677CBA">
              <w:rPr>
                <w:rFonts w:ascii="Corbel" w:hAnsi="Corbel" w:cs="Arial"/>
                <w:bCs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77CBA">
              <w:rPr>
                <w:rFonts w:ascii="Corbel" w:hAnsi="Corbel" w:cs="Arial"/>
                <w:b w:val="0"/>
              </w:rPr>
              <w:t>prezentacja ewolucji bezpieczeństwa wewnętrznego w Polsce</w:t>
            </w:r>
          </w:p>
        </w:tc>
      </w:tr>
      <w:tr w:rsidR="003E0986" w:rsidRPr="00677CBA" w:rsidTr="003E09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Arial"/>
                <w:b/>
                <w:bCs/>
                <w:sz w:val="22"/>
                <w:szCs w:val="24"/>
              </w:rPr>
            </w:pPr>
            <w:r w:rsidRPr="00677CBA">
              <w:rPr>
                <w:rFonts w:ascii="Corbel" w:hAnsi="Corbel" w:cs="Arial"/>
                <w:b/>
                <w:bCs/>
                <w:sz w:val="22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77CBA">
              <w:rPr>
                <w:rFonts w:ascii="Corbel" w:hAnsi="Corbel" w:cs="Arial"/>
                <w:b w:val="0"/>
              </w:rPr>
              <w:t>prezentacja wybranych organów i instytucji bezpieczeństwa wewnętrznego w Polsce</w:t>
            </w:r>
          </w:p>
        </w:tc>
      </w:tr>
      <w:tr w:rsidR="003E0986" w:rsidRPr="00677CBA" w:rsidTr="003E09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Arial"/>
                <w:bCs/>
                <w:szCs w:val="24"/>
              </w:rPr>
            </w:pPr>
            <w:r w:rsidRPr="00677CBA">
              <w:rPr>
                <w:rFonts w:ascii="Corbel" w:hAnsi="Corbel" w:cs="Arial"/>
                <w:bCs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77CBA">
              <w:rPr>
                <w:rFonts w:ascii="Corbel" w:hAnsi="Corbel" w:cs="Arial"/>
                <w:b w:val="0"/>
              </w:rPr>
              <w:t>wyposażenie studentów w wiedzę z zakresu instytucji, zadań i funkcji administracji bezpieczeństwa wewnętrznego w Polsce</w:t>
            </w:r>
          </w:p>
        </w:tc>
      </w:tr>
    </w:tbl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color w:val="000000"/>
          <w:sz w:val="22"/>
          <w:szCs w:val="24"/>
        </w:rPr>
      </w:pPr>
    </w:p>
    <w:p w:rsidR="003E0986" w:rsidRPr="00677CBA" w:rsidRDefault="003E0986" w:rsidP="003E0986">
      <w:pPr>
        <w:spacing w:after="0" w:line="240" w:lineRule="auto"/>
        <w:ind w:left="426"/>
        <w:rPr>
          <w:rFonts w:ascii="Corbel" w:hAnsi="Corbel" w:cs="Arial"/>
          <w:szCs w:val="24"/>
        </w:rPr>
      </w:pPr>
      <w:r w:rsidRPr="00677CBA">
        <w:rPr>
          <w:rFonts w:ascii="Corbel" w:hAnsi="Corbel" w:cs="Arial"/>
          <w:b/>
          <w:szCs w:val="24"/>
        </w:rPr>
        <w:t xml:space="preserve">3.2 Efekty </w:t>
      </w:r>
      <w:r w:rsidR="00BA7DEE" w:rsidRPr="00677CBA">
        <w:rPr>
          <w:rFonts w:ascii="Corbel" w:hAnsi="Corbel"/>
          <w:b/>
          <w:sz w:val="24"/>
          <w:szCs w:val="24"/>
        </w:rPr>
        <w:t>uczenia się dla przedmiotu</w:t>
      </w:r>
    </w:p>
    <w:p w:rsidR="003E0986" w:rsidRPr="00677CBA" w:rsidRDefault="003E0986" w:rsidP="003E0986">
      <w:pPr>
        <w:spacing w:after="0" w:line="240" w:lineRule="auto"/>
        <w:rPr>
          <w:rFonts w:ascii="Corbel" w:hAnsi="Corbel" w:cs="Aria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434"/>
        <w:gridCol w:w="1847"/>
      </w:tblGrid>
      <w:tr w:rsidR="00BA7DEE" w:rsidRPr="00677CBA" w:rsidTr="00BA7DE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EE" w:rsidRPr="00677CBA" w:rsidRDefault="00BA7DEE" w:rsidP="00BA7D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7CBA">
              <w:rPr>
                <w:rFonts w:ascii="Corbel" w:hAnsi="Corbel"/>
                <w:smallCaps w:val="0"/>
                <w:szCs w:val="24"/>
              </w:rPr>
              <w:t>EK</w:t>
            </w:r>
            <w:r w:rsidRPr="00677CB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EE" w:rsidRPr="00677CBA" w:rsidRDefault="00BA7DEE" w:rsidP="00BA7D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7CB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EE" w:rsidRPr="00677CBA" w:rsidRDefault="00BA7DEE" w:rsidP="00BA7DE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77C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7C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0986" w:rsidRPr="00677CBA" w:rsidTr="00BA7DE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bCs/>
                <w:sz w:val="22"/>
                <w:szCs w:val="24"/>
              </w:rPr>
              <w:t>EK</w:t>
            </w:r>
            <w:r w:rsidRPr="00677CBA">
              <w:rPr>
                <w:rFonts w:ascii="Corbel" w:hAnsi="Corbel" w:cs="Arial"/>
                <w:b w:val="0"/>
                <w:bCs/>
                <w:sz w:val="22"/>
                <w:szCs w:val="24"/>
              </w:rPr>
              <w:softHyphen/>
              <w:t>_01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A64BF">
            <w:pPr>
              <w:pStyle w:val="Nagwek"/>
              <w:tabs>
                <w:tab w:val="left" w:pos="708"/>
              </w:tabs>
              <w:spacing w:after="200" w:line="276" w:lineRule="auto"/>
              <w:rPr>
                <w:rFonts w:ascii="Corbel" w:hAnsi="Corbel" w:cs="Arial"/>
                <w:bCs/>
                <w:smallCaps/>
                <w:szCs w:val="24"/>
                <w:lang w:eastAsia="pl-PL"/>
              </w:rPr>
            </w:pPr>
            <w:r w:rsidRPr="00677CBA">
              <w:rPr>
                <w:rFonts w:ascii="Corbel" w:hAnsi="Corbel" w:cs="Arial"/>
                <w:bCs/>
                <w:szCs w:val="20"/>
              </w:rPr>
              <w:t>z</w:t>
            </w:r>
            <w:r w:rsidR="005C3AC3" w:rsidRPr="00677CBA">
              <w:rPr>
                <w:rFonts w:ascii="Corbel" w:hAnsi="Corbel" w:cs="Arial"/>
                <w:bCs/>
                <w:szCs w:val="20"/>
              </w:rPr>
              <w:t>na i rozumie</w:t>
            </w:r>
            <w:r w:rsidR="003E0986" w:rsidRPr="00677CBA">
              <w:rPr>
                <w:rFonts w:ascii="Corbel" w:hAnsi="Corbel" w:cs="Arial"/>
                <w:bCs/>
                <w:szCs w:val="20"/>
              </w:rPr>
              <w:t xml:space="preserve">  historyczn</w:t>
            </w:r>
            <w:r w:rsidR="005C3AC3" w:rsidRPr="00677CBA">
              <w:rPr>
                <w:rFonts w:ascii="Corbel" w:hAnsi="Corbel" w:cs="Arial"/>
                <w:bCs/>
                <w:szCs w:val="20"/>
              </w:rPr>
              <w:t>ą</w:t>
            </w:r>
            <w:r w:rsidR="003E0986" w:rsidRPr="00677CBA">
              <w:rPr>
                <w:rFonts w:ascii="Corbel" w:hAnsi="Corbel" w:cs="Arial"/>
                <w:bCs/>
                <w:szCs w:val="20"/>
              </w:rPr>
              <w:t xml:space="preserve"> ewolucj</w:t>
            </w:r>
            <w:r w:rsidR="005C3AC3" w:rsidRPr="00677CBA">
              <w:rPr>
                <w:rFonts w:ascii="Corbel" w:hAnsi="Corbel" w:cs="Arial"/>
                <w:bCs/>
                <w:szCs w:val="20"/>
              </w:rPr>
              <w:t>ę</w:t>
            </w:r>
            <w:r w:rsidR="003E0986" w:rsidRPr="00677CBA">
              <w:rPr>
                <w:rFonts w:ascii="Corbel" w:hAnsi="Corbel" w:cs="Arial"/>
                <w:bCs/>
                <w:szCs w:val="20"/>
              </w:rPr>
              <w:t xml:space="preserve"> bezpieczeństwa wewnętrznego w Polsce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1554CD">
            <w:pPr>
              <w:pStyle w:val="Punktygwne"/>
              <w:spacing w:before="0" w:after="0"/>
              <w:jc w:val="center"/>
              <w:rPr>
                <w:rFonts w:ascii="Corbel" w:eastAsia="Times New Roman" w:hAnsi="Corbel" w:cs="Arial"/>
                <w:b w:val="0"/>
                <w:bCs/>
                <w:sz w:val="22"/>
                <w:szCs w:val="20"/>
                <w:lang w:eastAsia="pl-PL"/>
              </w:rPr>
            </w:pPr>
            <w:r w:rsidRPr="00677CBA">
              <w:rPr>
                <w:rFonts w:ascii="Corbel" w:hAnsi="Corbel" w:cs="Arial"/>
                <w:b w:val="0"/>
                <w:bCs/>
                <w:sz w:val="22"/>
                <w:szCs w:val="20"/>
              </w:rPr>
              <w:t>K_</w:t>
            </w:r>
            <w:r w:rsidR="003E0986" w:rsidRPr="00677CBA">
              <w:rPr>
                <w:rFonts w:ascii="Corbel" w:hAnsi="Corbel" w:cs="Arial"/>
                <w:b w:val="0"/>
                <w:bCs/>
                <w:sz w:val="22"/>
                <w:szCs w:val="20"/>
              </w:rPr>
              <w:t>W12</w:t>
            </w:r>
          </w:p>
          <w:p w:rsidR="003E0986" w:rsidRPr="00677CBA" w:rsidRDefault="003E098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</w:p>
        </w:tc>
      </w:tr>
      <w:tr w:rsidR="003E0986" w:rsidRPr="00677CBA" w:rsidTr="00BA7DE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bCs/>
                <w:sz w:val="22"/>
                <w:szCs w:val="24"/>
              </w:rPr>
              <w:t>EK_02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rPr>
                <w:rFonts w:ascii="Corbel" w:hAnsi="Corbel" w:cs="Arial"/>
                <w:bCs/>
                <w:smallCaps/>
                <w:szCs w:val="24"/>
              </w:rPr>
            </w:pPr>
            <w:r w:rsidRPr="00677CBA">
              <w:rPr>
                <w:rFonts w:ascii="Corbel" w:eastAsia="Times New Roman" w:hAnsi="Corbel" w:cs="Arial"/>
                <w:bCs/>
                <w:szCs w:val="20"/>
                <w:lang w:eastAsia="pl-PL"/>
              </w:rPr>
              <w:t>potrafi analizować historyczny rozwój organów i  instytucji bezpieczeństwa wewnętrznego w Polsce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15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mallCaps/>
                <w:szCs w:val="24"/>
              </w:rPr>
            </w:pPr>
            <w:r w:rsidRPr="00677CBA">
              <w:rPr>
                <w:rFonts w:ascii="Corbel" w:hAnsi="Corbel" w:cs="Arial"/>
                <w:bCs/>
                <w:smallCaps/>
                <w:szCs w:val="24"/>
              </w:rPr>
              <w:t>K_</w:t>
            </w:r>
            <w:r w:rsidR="003E0986" w:rsidRPr="00677CBA">
              <w:rPr>
                <w:rFonts w:ascii="Corbel" w:hAnsi="Corbel" w:cs="Arial"/>
                <w:bCs/>
                <w:smallCaps/>
                <w:szCs w:val="24"/>
              </w:rPr>
              <w:t>U04</w:t>
            </w:r>
          </w:p>
          <w:p w:rsidR="003E0986" w:rsidRPr="00677CBA" w:rsidRDefault="003E098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</w:p>
        </w:tc>
      </w:tr>
      <w:tr w:rsidR="003E0986" w:rsidRPr="00677CBA" w:rsidTr="00BA7DE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bCs/>
                <w:sz w:val="22"/>
                <w:szCs w:val="24"/>
              </w:rPr>
              <w:t>EK_03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5C3AC3">
            <w:pPr>
              <w:rPr>
                <w:rFonts w:ascii="Corbel" w:hAnsi="Corbel" w:cs="Arial"/>
                <w:bCs/>
                <w:smallCaps/>
                <w:szCs w:val="24"/>
              </w:rPr>
            </w:pPr>
            <w:r w:rsidRPr="00677CBA">
              <w:rPr>
                <w:rFonts w:ascii="Corbel" w:eastAsia="Times New Roman" w:hAnsi="Corbel" w:cs="Arial"/>
                <w:bCs/>
                <w:szCs w:val="20"/>
                <w:lang w:eastAsia="pl-PL"/>
              </w:rPr>
              <w:t>Jest gotów do</w:t>
            </w:r>
            <w:r w:rsidR="003E0986" w:rsidRPr="00677CBA">
              <w:rPr>
                <w:rFonts w:ascii="Corbel" w:eastAsia="Times New Roman" w:hAnsi="Corbel" w:cs="Arial"/>
                <w:bCs/>
                <w:szCs w:val="20"/>
                <w:lang w:eastAsia="pl-PL"/>
              </w:rPr>
              <w:t xml:space="preserve"> podnoszenia poziomu swojej wiedzy i umiejętności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86" w:rsidRPr="00677CBA" w:rsidRDefault="0015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zCs w:val="20"/>
              </w:rPr>
            </w:pPr>
            <w:r w:rsidRPr="00677CBA">
              <w:rPr>
                <w:rFonts w:ascii="Corbel" w:hAnsi="Corbel" w:cs="Arial"/>
                <w:bCs/>
                <w:szCs w:val="20"/>
              </w:rPr>
              <w:t>K_</w:t>
            </w:r>
            <w:r w:rsidR="003E0986" w:rsidRPr="00677CBA">
              <w:rPr>
                <w:rFonts w:ascii="Corbel" w:hAnsi="Corbel" w:cs="Arial"/>
                <w:bCs/>
                <w:szCs w:val="20"/>
              </w:rPr>
              <w:t>K01</w:t>
            </w:r>
          </w:p>
          <w:p w:rsidR="003E0986" w:rsidRPr="00677CBA" w:rsidRDefault="003E0986" w:rsidP="008E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/>
                <w:bCs/>
                <w:szCs w:val="24"/>
              </w:rPr>
            </w:pPr>
          </w:p>
        </w:tc>
      </w:tr>
    </w:tbl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677CBA">
      <w:pPr>
        <w:pStyle w:val="Akapitzlist"/>
        <w:spacing w:line="360" w:lineRule="auto"/>
        <w:ind w:left="426"/>
        <w:jc w:val="both"/>
        <w:rPr>
          <w:rFonts w:ascii="Corbel" w:hAnsi="Corbel" w:cs="Arial"/>
          <w:b/>
          <w:szCs w:val="24"/>
        </w:rPr>
      </w:pPr>
      <w:r w:rsidRPr="00677CBA">
        <w:rPr>
          <w:rFonts w:ascii="Corbel" w:hAnsi="Corbel" w:cs="Arial"/>
          <w:b/>
          <w:szCs w:val="24"/>
        </w:rPr>
        <w:t xml:space="preserve">3.3 Treści programowe </w:t>
      </w:r>
    </w:p>
    <w:p w:rsidR="003E0986" w:rsidRPr="00677CBA" w:rsidRDefault="003E0986" w:rsidP="003E098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orbel" w:hAnsi="Corbel" w:cs="Arial"/>
          <w:szCs w:val="24"/>
        </w:rPr>
      </w:pPr>
      <w:r w:rsidRPr="00677CBA">
        <w:rPr>
          <w:rFonts w:ascii="Corbel" w:hAnsi="Corbel" w:cs="Arial"/>
          <w:szCs w:val="24"/>
        </w:rPr>
        <w:t xml:space="preserve">Problematyka </w:t>
      </w:r>
      <w:r w:rsidR="00BA7DEE" w:rsidRPr="00677CBA">
        <w:rPr>
          <w:rFonts w:ascii="Corbel" w:hAnsi="Corbel" w:cs="Arial"/>
          <w:szCs w:val="24"/>
        </w:rPr>
        <w:t>wykładu</w:t>
      </w:r>
      <w:r w:rsidRPr="00677CBA">
        <w:rPr>
          <w:rFonts w:ascii="Corbel" w:hAnsi="Corbel" w:cs="Arial"/>
          <w:szCs w:val="24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jc w:val="center"/>
              <w:rPr>
                <w:rFonts w:ascii="Corbel" w:hAnsi="Corbel" w:cs="Arial"/>
                <w:b/>
                <w:bCs/>
                <w:sz w:val="24"/>
              </w:rPr>
            </w:pPr>
            <w:r w:rsidRPr="00677CBA">
              <w:rPr>
                <w:rFonts w:ascii="Corbel" w:hAnsi="Corbel" w:cs="Arial"/>
                <w:b/>
                <w:bCs/>
                <w:sz w:val="24"/>
              </w:rPr>
              <w:t>Temat zajęć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</w:rPr>
            </w:pP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państwa i porządku publicznego od okresu wczesnopiastowskiego do utraty niepodległości w 1795 roku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</w:rPr>
            </w:pP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Służby policyjne na ziemiach polskich w latach 1795-1918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</w:rPr>
            </w:pP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Polskie organizacje bezpieczeństwa w okresie I wojny światowej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</w:rPr>
            </w:pP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wewnętrzne Drugiej Rzecz</w:t>
            </w:r>
            <w:r w:rsidR="00AF1D89"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y</w:t>
            </w: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pospolitej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</w:rPr>
            </w:pPr>
            <w:r w:rsidRPr="00677CBA">
              <w:rPr>
                <w:rFonts w:ascii="Corbel" w:hAnsi="Corbel" w:cs="Arial"/>
                <w:sz w:val="24"/>
              </w:rPr>
              <w:t>Problem bezpieczeństwa wewnętrznego na ziemiach polskich w okresie II wojny światowej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</w:rPr>
            </w:pP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 xml:space="preserve">Bezpieczeństwo wewnętrzne </w:t>
            </w:r>
            <w:r w:rsidR="00AF1D89"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Polskiej Rzeczypospolitej Ludowej</w:t>
            </w: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 xml:space="preserve"> (1944-1989)</w:t>
            </w:r>
          </w:p>
        </w:tc>
      </w:tr>
      <w:tr w:rsidR="00A332F9" w:rsidRPr="00677CBA" w:rsidTr="00A332F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F9" w:rsidRPr="00677CBA" w:rsidRDefault="00A332F9" w:rsidP="00677CBA">
            <w:pPr>
              <w:spacing w:after="0" w:line="360" w:lineRule="auto"/>
              <w:rPr>
                <w:rFonts w:ascii="Corbel" w:hAnsi="Corbel" w:cs="Arial"/>
                <w:sz w:val="24"/>
                <w:szCs w:val="20"/>
                <w:shd w:val="clear" w:color="auto" w:fill="F3F4F8"/>
              </w:rPr>
            </w:pPr>
            <w:r w:rsidRPr="00677CB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Przeobrażenia struktur bezpieczeństwa wewnętrznego w Polsce w okresie transformacji systemowej po 1989 roku</w:t>
            </w:r>
          </w:p>
        </w:tc>
      </w:tr>
    </w:tbl>
    <w:p w:rsidR="00AE1C06" w:rsidRDefault="00AE1C06" w:rsidP="003E0986">
      <w:pPr>
        <w:pStyle w:val="Punktygwne"/>
        <w:spacing w:before="0" w:after="0" w:line="360" w:lineRule="auto"/>
        <w:ind w:left="426"/>
        <w:rPr>
          <w:rFonts w:ascii="Corbel" w:hAnsi="Corbel" w:cs="Arial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>3.4 Metody dydaktyczne</w:t>
      </w:r>
      <w:r w:rsidRPr="00677CBA">
        <w:rPr>
          <w:rFonts w:ascii="Corbel" w:hAnsi="Corbel" w:cs="Arial"/>
          <w:b w:val="0"/>
          <w:sz w:val="22"/>
          <w:szCs w:val="24"/>
        </w:rPr>
        <w:t xml:space="preserve"> </w:t>
      </w:r>
    </w:p>
    <w:p w:rsidR="003E0986" w:rsidRPr="00677CBA" w:rsidRDefault="003E0986" w:rsidP="003E0986">
      <w:pPr>
        <w:pStyle w:val="Punktygwne"/>
        <w:spacing w:before="0" w:after="0" w:line="360" w:lineRule="auto"/>
        <w:rPr>
          <w:rFonts w:ascii="Corbel" w:hAnsi="Corbel" w:cs="Arial"/>
          <w:b w:val="0"/>
          <w:iCs/>
          <w:sz w:val="22"/>
          <w:szCs w:val="24"/>
        </w:rPr>
      </w:pPr>
      <w:r w:rsidRPr="00677CBA">
        <w:rPr>
          <w:rFonts w:ascii="Corbel" w:hAnsi="Corbel" w:cs="Arial"/>
          <w:b w:val="0"/>
          <w:iCs/>
          <w:sz w:val="22"/>
          <w:szCs w:val="20"/>
        </w:rPr>
        <w:t>wykład problemowy, wykład z prezentacją multimedialną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:rsidR="00F456E4" w:rsidRDefault="00F456E4" w:rsidP="003E098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</w:p>
    <w:p w:rsidR="003E0986" w:rsidRPr="00677CBA" w:rsidRDefault="003E0986" w:rsidP="003E098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  <w:bookmarkStart w:id="0" w:name="_GoBack"/>
      <w:bookmarkEnd w:id="0"/>
      <w:r w:rsidRPr="00677CBA">
        <w:rPr>
          <w:rFonts w:ascii="Corbel" w:hAnsi="Corbel" w:cs="Arial"/>
          <w:sz w:val="22"/>
          <w:szCs w:val="24"/>
        </w:rPr>
        <w:t xml:space="preserve">4. METODY I KRYTERIA OCENY </w:t>
      </w:r>
    </w:p>
    <w:p w:rsidR="003E0986" w:rsidRPr="00677CBA" w:rsidRDefault="003E0986" w:rsidP="003E098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4.1 Sposoby weryfikacji efektów </w:t>
      </w:r>
      <w:r w:rsidR="00A332F9" w:rsidRPr="00677CBA">
        <w:rPr>
          <w:rFonts w:ascii="Corbel" w:hAnsi="Corbel" w:cs="Arial"/>
          <w:sz w:val="22"/>
          <w:szCs w:val="24"/>
        </w:rPr>
        <w:t>uczenia się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4662"/>
        <w:gridCol w:w="2068"/>
      </w:tblGrid>
      <w:tr w:rsidR="003E0986" w:rsidRPr="00677CBA" w:rsidTr="003E098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 xml:space="preserve">Metody oceny efektów </w:t>
            </w:r>
            <w:r w:rsidR="00AE1C06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 xml:space="preserve">uczenia się </w:t>
            </w:r>
          </w:p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 xml:space="preserve">Forma zajęć dydaktycznych </w:t>
            </w:r>
          </w:p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 xml:space="preserve">(w, </w:t>
            </w:r>
            <w:proofErr w:type="spellStart"/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ćw</w:t>
            </w:r>
            <w:proofErr w:type="spellEnd"/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, …)</w:t>
            </w:r>
          </w:p>
        </w:tc>
      </w:tr>
      <w:tr w:rsidR="003E0986" w:rsidRPr="00677CBA" w:rsidTr="003E098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proofErr w:type="spellStart"/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ek</w:t>
            </w:r>
            <w:proofErr w:type="spellEnd"/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spacing w:after="0" w:line="240" w:lineRule="auto"/>
              <w:rPr>
                <w:rFonts w:ascii="Corbel" w:hAnsi="Corbel" w:cs="Arial"/>
                <w:b/>
                <w:strike/>
                <w:szCs w:val="24"/>
              </w:rPr>
            </w:pPr>
            <w:r w:rsidRPr="00677CBA">
              <w:rPr>
                <w:rFonts w:ascii="Corbel" w:hAnsi="Corbel" w:cs="Arial"/>
              </w:rPr>
              <w:t>obserwacja w trakcie zajęć</w:t>
            </w:r>
            <w:r w:rsidR="00AF1D89" w:rsidRPr="00677CBA">
              <w:rPr>
                <w:rFonts w:ascii="Corbel" w:hAnsi="Corbel" w:cs="Arial"/>
              </w:rPr>
              <w:t>, test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spacing w:after="0" w:line="240" w:lineRule="auto"/>
              <w:jc w:val="center"/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</w:rPr>
              <w:t>Wykład</w:t>
            </w:r>
          </w:p>
          <w:p w:rsidR="003E0986" w:rsidRPr="00677CBA" w:rsidRDefault="003E0986" w:rsidP="00FC43CD">
            <w:pPr>
              <w:spacing w:after="0" w:line="240" w:lineRule="auto"/>
              <w:jc w:val="center"/>
              <w:rPr>
                <w:rFonts w:ascii="Corbel" w:hAnsi="Corbel" w:cs="Arial"/>
              </w:rPr>
            </w:pPr>
          </w:p>
        </w:tc>
      </w:tr>
      <w:tr w:rsidR="003E0986" w:rsidRPr="00677CBA" w:rsidTr="003E098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D" w:rsidRPr="00FC43CD" w:rsidRDefault="003E0986" w:rsidP="00FC43CD">
            <w:pPr>
              <w:spacing w:after="0" w:line="240" w:lineRule="auto"/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</w:rPr>
              <w:t>obserwacja w trakcie zajęć</w:t>
            </w:r>
            <w:r w:rsidR="00AF1D89" w:rsidRPr="00677CBA">
              <w:rPr>
                <w:rFonts w:ascii="Corbel" w:hAnsi="Corbel" w:cs="Arial"/>
              </w:rPr>
              <w:t>, test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spacing w:after="0" w:line="240" w:lineRule="auto"/>
              <w:jc w:val="center"/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</w:rPr>
              <w:t>Wykład</w:t>
            </w:r>
          </w:p>
          <w:p w:rsidR="003E0986" w:rsidRPr="00677CBA" w:rsidRDefault="003E0986" w:rsidP="00FC43CD">
            <w:pPr>
              <w:spacing w:after="0" w:line="240" w:lineRule="auto"/>
              <w:jc w:val="center"/>
              <w:rPr>
                <w:rFonts w:ascii="Corbel" w:hAnsi="Corbel" w:cs="Arial"/>
              </w:rPr>
            </w:pPr>
          </w:p>
        </w:tc>
      </w:tr>
      <w:tr w:rsidR="003E0986" w:rsidRPr="00677CBA" w:rsidTr="003E098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86" w:rsidRPr="00677CBA" w:rsidRDefault="003E0986" w:rsidP="00FC43CD">
            <w:pPr>
              <w:spacing w:after="0" w:line="240" w:lineRule="auto"/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 w:rsidP="00FC43CD">
            <w:pPr>
              <w:spacing w:after="0" w:line="240" w:lineRule="auto"/>
              <w:jc w:val="center"/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</w:rPr>
              <w:t>Wykład</w:t>
            </w:r>
          </w:p>
          <w:p w:rsidR="003E0986" w:rsidRPr="00677CBA" w:rsidRDefault="003E0986" w:rsidP="00FC43CD">
            <w:pPr>
              <w:spacing w:after="0" w:line="240" w:lineRule="auto"/>
              <w:jc w:val="center"/>
              <w:rPr>
                <w:rFonts w:ascii="Corbel" w:hAnsi="Corbel" w:cs="Arial"/>
              </w:rPr>
            </w:pPr>
          </w:p>
        </w:tc>
      </w:tr>
    </w:tbl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4.2 Warunki zaliczenia przedmiotu (kryteria oceniania) </w:t>
      </w:r>
    </w:p>
    <w:p w:rsidR="003E0986" w:rsidRPr="00677CBA" w:rsidRDefault="003E0986" w:rsidP="003E0986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0986" w:rsidRPr="00677CBA" w:rsidTr="003E098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8E6BA6">
            <w:pPr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</w:rPr>
              <w:t>U</w:t>
            </w:r>
            <w:r w:rsidR="003E0986" w:rsidRPr="00677CBA">
              <w:rPr>
                <w:rFonts w:ascii="Corbel" w:hAnsi="Corbel" w:cs="Arial"/>
              </w:rPr>
              <w:t>zyskanie pozytywnej oceny z testu pisemnego</w:t>
            </w:r>
            <w:r w:rsidRPr="00677CBA">
              <w:rPr>
                <w:rFonts w:ascii="Corbel" w:hAnsi="Corbel" w:cs="Arial"/>
              </w:rPr>
              <w:t>. Kryteria oceny:</w:t>
            </w:r>
          </w:p>
          <w:p w:rsidR="008E6BA6" w:rsidRPr="00677CBA" w:rsidRDefault="008E6BA6" w:rsidP="008E6B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CBA"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8E6BA6" w:rsidRPr="00677CBA" w:rsidRDefault="008E6BA6" w:rsidP="008E6B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CBA"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8E6BA6" w:rsidRPr="00677CBA" w:rsidRDefault="008E6BA6" w:rsidP="008E6B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CBA"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8E6BA6" w:rsidRPr="00677CBA" w:rsidRDefault="008E6BA6" w:rsidP="008E6B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CBA"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8E6BA6" w:rsidRPr="00677CBA" w:rsidRDefault="008E6BA6" w:rsidP="008E6B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CBA"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8E6BA6" w:rsidRPr="00677CBA" w:rsidRDefault="008E6BA6" w:rsidP="008E6B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CBA"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</w:tc>
      </w:tr>
    </w:tbl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3E0986">
      <w:pPr>
        <w:pStyle w:val="Bezodstpw"/>
        <w:ind w:left="284" w:hanging="284"/>
        <w:jc w:val="both"/>
        <w:rPr>
          <w:rFonts w:ascii="Corbel" w:hAnsi="Corbel" w:cs="Arial"/>
          <w:b/>
          <w:szCs w:val="24"/>
        </w:rPr>
      </w:pPr>
      <w:r w:rsidRPr="00677CBA">
        <w:rPr>
          <w:rFonts w:ascii="Corbel" w:hAnsi="Corbel" w:cs="Arial"/>
          <w:b/>
          <w:szCs w:val="24"/>
        </w:rPr>
        <w:t xml:space="preserve">5. CAŁKOWITY NAKŁAD PRACY STUDENTA POTRZEBNY DO OSIĄGNIĘCIA ZAŁOŻONYCH EFEKTÓW W GODZINACH ORAZ PUNKTACH ECTS 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E0986" w:rsidRPr="00677CBA" w:rsidTr="003E09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Cs w:val="24"/>
              </w:rPr>
            </w:pPr>
            <w:r w:rsidRPr="00677CBA">
              <w:rPr>
                <w:rFonts w:ascii="Corbel" w:hAnsi="Corbel" w:cs="Arial"/>
                <w:b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Cs w:val="24"/>
              </w:rPr>
            </w:pPr>
            <w:r w:rsidRPr="00677CBA">
              <w:rPr>
                <w:rFonts w:ascii="Corbel" w:hAnsi="Corbel" w:cs="Arial"/>
                <w:b/>
                <w:szCs w:val="24"/>
              </w:rPr>
              <w:t>Średnia liczba godzin na zrealizowanie aktywności</w:t>
            </w:r>
          </w:p>
        </w:tc>
      </w:tr>
      <w:tr w:rsidR="003E0986" w:rsidRPr="00677CBA" w:rsidTr="003E09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 xml:space="preserve">Godziny kontaktowe wynikające z </w:t>
            </w:r>
            <w:r w:rsidR="00F174AE">
              <w:rPr>
                <w:rFonts w:ascii="Corbel" w:hAnsi="Corbel" w:cs="Arial"/>
                <w:szCs w:val="24"/>
              </w:rPr>
              <w:t xml:space="preserve">harmonogramu </w:t>
            </w:r>
            <w:r w:rsidRPr="00677CBA">
              <w:rPr>
                <w:rFonts w:ascii="Corbel" w:hAnsi="Corbel" w:cs="Arial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8308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30</w:t>
            </w:r>
          </w:p>
        </w:tc>
      </w:tr>
      <w:tr w:rsidR="003E0986" w:rsidRPr="00677CBA" w:rsidTr="003E09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Inne z udziałem nauczyciela</w:t>
            </w:r>
          </w:p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AF1D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2</w:t>
            </w:r>
            <w:r w:rsidR="008308BF" w:rsidRPr="00677CBA">
              <w:rPr>
                <w:rFonts w:ascii="Corbel" w:hAnsi="Corbel" w:cs="Arial"/>
                <w:szCs w:val="24"/>
              </w:rPr>
              <w:t>2</w:t>
            </w:r>
          </w:p>
        </w:tc>
      </w:tr>
      <w:tr w:rsidR="003E0986" w:rsidRPr="00677CBA" w:rsidTr="003E09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Godziny niekontaktowe – praca własna studenta</w:t>
            </w:r>
          </w:p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AF1D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4</w:t>
            </w:r>
            <w:r w:rsidR="008308BF" w:rsidRPr="00677CBA">
              <w:rPr>
                <w:rFonts w:ascii="Corbel" w:hAnsi="Corbel" w:cs="Arial"/>
                <w:szCs w:val="24"/>
              </w:rPr>
              <w:t>8</w:t>
            </w:r>
          </w:p>
        </w:tc>
      </w:tr>
      <w:tr w:rsidR="003E0986" w:rsidRPr="00677CBA" w:rsidTr="003E09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100</w:t>
            </w:r>
          </w:p>
        </w:tc>
      </w:tr>
      <w:tr w:rsidR="003E0986" w:rsidRPr="00677CBA" w:rsidTr="003E09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Cs w:val="24"/>
              </w:rPr>
            </w:pPr>
            <w:r w:rsidRPr="00677CBA">
              <w:rPr>
                <w:rFonts w:ascii="Corbel" w:hAnsi="Corbel" w:cs="Aria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Pr="00677CBA" w:rsidRDefault="003E09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77CBA">
              <w:rPr>
                <w:rFonts w:ascii="Corbel" w:hAnsi="Corbel" w:cs="Arial"/>
                <w:szCs w:val="24"/>
              </w:rPr>
              <w:t>4</w:t>
            </w:r>
          </w:p>
        </w:tc>
      </w:tr>
    </w:tbl>
    <w:p w:rsidR="003E0986" w:rsidRPr="00677CBA" w:rsidRDefault="003E0986" w:rsidP="003E0986">
      <w:pPr>
        <w:pStyle w:val="Punktygwne"/>
        <w:spacing w:before="0" w:after="0"/>
        <w:ind w:left="426"/>
        <w:rPr>
          <w:rFonts w:ascii="Corbel" w:hAnsi="Corbel" w:cs="Arial"/>
          <w:b w:val="0"/>
          <w:i/>
          <w:sz w:val="22"/>
          <w:szCs w:val="24"/>
        </w:rPr>
      </w:pPr>
      <w:r w:rsidRPr="00677CBA">
        <w:rPr>
          <w:rFonts w:ascii="Corbel" w:hAnsi="Corbel" w:cs="Arial"/>
          <w:b w:val="0"/>
          <w:i/>
          <w:sz w:val="22"/>
          <w:szCs w:val="24"/>
        </w:rPr>
        <w:t>* Należy uwzględnić, że 1 pkt ECTS odpowiada 25-30 godzin całkowitego nakładu pracy studenta.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77CBA">
        <w:rPr>
          <w:rFonts w:ascii="Corbel" w:hAnsi="Corbel" w:cs="Arial"/>
          <w:sz w:val="22"/>
          <w:szCs w:val="24"/>
        </w:rPr>
        <w:t xml:space="preserve">6. PRAKTYKI ZAWODOWE W RAMACH PRZEDMIOTU </w:t>
      </w:r>
    </w:p>
    <w:p w:rsidR="003E0986" w:rsidRPr="00677CBA" w:rsidRDefault="003E0986" w:rsidP="003E0986">
      <w:pPr>
        <w:pStyle w:val="Punktygwne"/>
        <w:spacing w:before="0" w:after="0"/>
        <w:ind w:left="36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77CBA" w:rsidRPr="00677CBA" w:rsidTr="003E098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BA" w:rsidRPr="00677CBA" w:rsidRDefault="00677CBA" w:rsidP="00677CBA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A" w:rsidRDefault="00677CBA" w:rsidP="00677CBA">
            <w:r w:rsidRPr="00C8404A">
              <w:rPr>
                <w:rFonts w:cs="Calibri"/>
              </w:rPr>
              <w:t>Nie dotyczy</w:t>
            </w:r>
          </w:p>
        </w:tc>
      </w:tr>
      <w:tr w:rsidR="00677CBA" w:rsidRPr="00677CBA" w:rsidTr="003E098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BA" w:rsidRPr="00677CBA" w:rsidRDefault="00677CBA" w:rsidP="00677CBA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77CBA">
              <w:rPr>
                <w:rFonts w:ascii="Corbel" w:hAnsi="Corbel" w:cs="Arial"/>
                <w:b w:val="0"/>
                <w:sz w:val="22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BA" w:rsidRDefault="00677CBA" w:rsidP="00677CBA">
            <w:r w:rsidRPr="00C8404A">
              <w:rPr>
                <w:rFonts w:cs="Calibri"/>
              </w:rPr>
              <w:t>Nie dotyczy</w:t>
            </w:r>
          </w:p>
        </w:tc>
      </w:tr>
    </w:tbl>
    <w:p w:rsidR="003E0986" w:rsidRPr="00677CBA" w:rsidRDefault="003E0986" w:rsidP="003E0986">
      <w:pPr>
        <w:pStyle w:val="Punktygwne"/>
        <w:spacing w:before="0" w:after="0"/>
        <w:ind w:left="36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F456E4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>
        <w:rPr>
          <w:rFonts w:ascii="Corbel" w:hAnsi="Corbel" w:cs="Arial"/>
          <w:sz w:val="22"/>
          <w:szCs w:val="24"/>
        </w:rPr>
        <w:br w:type="column"/>
      </w:r>
      <w:r w:rsidR="003E0986" w:rsidRPr="00677CBA">
        <w:rPr>
          <w:rFonts w:ascii="Corbel" w:hAnsi="Corbel" w:cs="Arial"/>
          <w:sz w:val="22"/>
          <w:szCs w:val="24"/>
        </w:rPr>
        <w:lastRenderedPageBreak/>
        <w:t xml:space="preserve">7. LITERATURA </w:t>
      </w:r>
    </w:p>
    <w:p w:rsidR="003E0986" w:rsidRPr="00677CBA" w:rsidRDefault="003E0986" w:rsidP="003E0986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0986" w:rsidRPr="00677CBA" w:rsidTr="003E098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06" w:rsidRDefault="003E0986" w:rsidP="00677CBA">
            <w:pPr>
              <w:spacing w:after="0" w:line="360" w:lineRule="auto"/>
              <w:rPr>
                <w:rFonts w:ascii="Corbel" w:hAnsi="Corbel" w:cs="Arial"/>
                <w:szCs w:val="20"/>
              </w:rPr>
            </w:pPr>
            <w:r w:rsidRPr="00AE1C06">
              <w:rPr>
                <w:rFonts w:ascii="Corbel" w:hAnsi="Corbel" w:cs="Arial"/>
                <w:b/>
              </w:rPr>
              <w:t>Literatura podstawowa:</w:t>
            </w:r>
          </w:p>
          <w:p w:rsidR="003E0986" w:rsidRPr="00677CBA" w:rsidRDefault="003E0986" w:rsidP="00677CBA">
            <w:pPr>
              <w:spacing w:after="0" w:line="360" w:lineRule="auto"/>
              <w:rPr>
                <w:rFonts w:ascii="Corbel" w:hAnsi="Corbel" w:cs="Arial"/>
              </w:rPr>
            </w:pPr>
            <w:r w:rsidRPr="00677CBA">
              <w:rPr>
                <w:rFonts w:ascii="Corbel" w:hAnsi="Corbel" w:cs="Arial"/>
                <w:szCs w:val="20"/>
              </w:rPr>
              <w:br/>
            </w:r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Majer P., Bezpieczeństwo wewnętrzne Polski w rozwoju dziejowym. Od X wieku do końca Polski Ludowej, Szczytno 2012.</w:t>
            </w:r>
            <w:r w:rsidRPr="00677CBA">
              <w:rPr>
                <w:rFonts w:ascii="Corbel" w:hAnsi="Corbel" w:cs="Arial"/>
                <w:szCs w:val="20"/>
              </w:rPr>
              <w:br/>
            </w:r>
            <w:proofErr w:type="spellStart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Misiuk</w:t>
            </w:r>
            <w:proofErr w:type="spellEnd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 xml:space="preserve"> A., Historia bezpieczeństwa wewnętrznego w Polsce. Zarys dziejów instytucji i służb w latach 1764-1990, Warszawa 2015.</w:t>
            </w:r>
          </w:p>
        </w:tc>
      </w:tr>
      <w:tr w:rsidR="003E0986" w:rsidRPr="00677CBA" w:rsidTr="003E098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86" w:rsidRDefault="003E0986" w:rsidP="00677CBA">
            <w:pPr>
              <w:spacing w:after="0" w:line="360" w:lineRule="auto"/>
              <w:rPr>
                <w:rFonts w:ascii="Corbel" w:hAnsi="Corbel" w:cs="Arial"/>
                <w:b/>
              </w:rPr>
            </w:pPr>
            <w:r w:rsidRPr="00AE1C06">
              <w:rPr>
                <w:rFonts w:ascii="Corbel" w:hAnsi="Corbel" w:cs="Arial"/>
                <w:b/>
              </w:rPr>
              <w:t xml:space="preserve">Literatura uzupełniająca: </w:t>
            </w:r>
          </w:p>
          <w:p w:rsidR="00AE1C06" w:rsidRPr="00AE1C06" w:rsidRDefault="00AE1C06" w:rsidP="00677CBA">
            <w:pPr>
              <w:spacing w:after="0" w:line="360" w:lineRule="auto"/>
              <w:rPr>
                <w:rFonts w:ascii="Corbel" w:hAnsi="Corbel" w:cs="Arial"/>
                <w:b/>
              </w:rPr>
            </w:pPr>
          </w:p>
          <w:p w:rsidR="003E0986" w:rsidRPr="00677CBA" w:rsidRDefault="003E0986" w:rsidP="00677CBA">
            <w:pPr>
              <w:spacing w:after="0"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Dominiczak H., Organy bezpieczeństwa PRL 1944-1990, Warszawa 1997.</w:t>
            </w:r>
          </w:p>
          <w:p w:rsidR="003E0986" w:rsidRPr="00677CBA" w:rsidRDefault="003E0986" w:rsidP="00677CBA">
            <w:pPr>
              <w:spacing w:after="0"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Letkiewicz A., Majer P., Zarys dziejów polskiej policji, Szczytno 2010.</w:t>
            </w:r>
          </w:p>
          <w:p w:rsidR="003E0986" w:rsidRPr="00677CBA" w:rsidRDefault="003E0986" w:rsidP="00677CBA">
            <w:pPr>
              <w:spacing w:after="0"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proofErr w:type="spellStart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Misiuk</w:t>
            </w:r>
            <w:proofErr w:type="spellEnd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 xml:space="preserve"> A., Historia policji w Polsce. Od X wieku do współczesności, Warszawa 2008.</w:t>
            </w:r>
          </w:p>
          <w:p w:rsidR="003E0986" w:rsidRPr="00677CBA" w:rsidRDefault="003E0986" w:rsidP="00677CBA">
            <w:pPr>
              <w:spacing w:after="0" w:line="360" w:lineRule="auto"/>
              <w:rPr>
                <w:rFonts w:ascii="Corbel" w:hAnsi="Corbel" w:cs="Arial"/>
                <w:b/>
                <w:i/>
              </w:rPr>
            </w:pPr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 xml:space="preserve">Na straży ładu i bezpieczeństwa. Formacje milicyjno-policyjne ziem polskich od czasów najdawniejszych do współczesności, </w:t>
            </w:r>
            <w:proofErr w:type="spellStart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Duszyk</w:t>
            </w:r>
            <w:proofErr w:type="spellEnd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 xml:space="preserve"> A., </w:t>
            </w:r>
            <w:proofErr w:type="spellStart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>Latwiec</w:t>
            </w:r>
            <w:proofErr w:type="spellEnd"/>
            <w:r w:rsidRPr="00677CBA">
              <w:rPr>
                <w:rFonts w:ascii="Corbel" w:hAnsi="Corbel" w:cs="Arial"/>
                <w:szCs w:val="20"/>
                <w:shd w:val="clear" w:color="auto" w:fill="F3F4F8"/>
              </w:rPr>
              <w:t xml:space="preserve"> K. (red.), Radom 2009.</w:t>
            </w:r>
          </w:p>
        </w:tc>
      </w:tr>
    </w:tbl>
    <w:p w:rsidR="003E0986" w:rsidRPr="00677CBA" w:rsidRDefault="003E0986" w:rsidP="003E0986">
      <w:pPr>
        <w:pStyle w:val="Punktygwne"/>
        <w:spacing w:before="0" w:after="0"/>
        <w:ind w:left="36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ind w:left="360"/>
        <w:rPr>
          <w:rFonts w:ascii="Corbel" w:hAnsi="Corbel" w:cs="Arial"/>
          <w:b w:val="0"/>
          <w:sz w:val="22"/>
          <w:szCs w:val="24"/>
        </w:rPr>
      </w:pPr>
    </w:p>
    <w:p w:rsidR="003E0986" w:rsidRPr="00677CBA" w:rsidRDefault="003E0986" w:rsidP="003E0986">
      <w:pPr>
        <w:pStyle w:val="Punktygwne"/>
        <w:spacing w:before="0" w:after="0"/>
        <w:ind w:left="360"/>
        <w:rPr>
          <w:rFonts w:ascii="Corbel" w:hAnsi="Corbel" w:cs="Arial"/>
          <w:sz w:val="22"/>
          <w:szCs w:val="24"/>
        </w:rPr>
      </w:pPr>
      <w:r w:rsidRPr="00677CBA">
        <w:rPr>
          <w:rFonts w:ascii="Corbel" w:hAnsi="Corbel" w:cs="Arial"/>
          <w:b w:val="0"/>
          <w:sz w:val="22"/>
          <w:szCs w:val="24"/>
        </w:rPr>
        <w:t>Akceptacja Kierownika Jednostki lub osoby upoważnionej</w:t>
      </w:r>
    </w:p>
    <w:p w:rsidR="00B0664A" w:rsidRPr="00677CBA" w:rsidRDefault="00B0664A">
      <w:pPr>
        <w:rPr>
          <w:rFonts w:ascii="Corbel" w:hAnsi="Corbel"/>
        </w:rPr>
      </w:pPr>
    </w:p>
    <w:sectPr w:rsidR="00B0664A" w:rsidRPr="00677CBA" w:rsidSect="002A7F0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165" w:rsidRDefault="005A1165" w:rsidP="00BA7DEE">
      <w:pPr>
        <w:spacing w:after="0" w:line="240" w:lineRule="auto"/>
      </w:pPr>
      <w:r>
        <w:separator/>
      </w:r>
    </w:p>
  </w:endnote>
  <w:endnote w:type="continuationSeparator" w:id="0">
    <w:p w:rsidR="005A1165" w:rsidRDefault="005A1165" w:rsidP="00BA7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165" w:rsidRDefault="005A1165" w:rsidP="00BA7DEE">
      <w:pPr>
        <w:spacing w:after="0" w:line="240" w:lineRule="auto"/>
      </w:pPr>
      <w:r>
        <w:separator/>
      </w:r>
    </w:p>
  </w:footnote>
  <w:footnote w:type="continuationSeparator" w:id="0">
    <w:p w:rsidR="005A1165" w:rsidRDefault="005A1165" w:rsidP="00BA7DEE">
      <w:pPr>
        <w:spacing w:after="0" w:line="240" w:lineRule="auto"/>
      </w:pPr>
      <w:r>
        <w:continuationSeparator/>
      </w:r>
    </w:p>
  </w:footnote>
  <w:footnote w:id="1">
    <w:p w:rsidR="00BA7DEE" w:rsidRDefault="00BA7DEE" w:rsidP="00BA7D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D3FCF"/>
    <w:multiLevelType w:val="multilevel"/>
    <w:tmpl w:val="6172CA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86"/>
    <w:rsid w:val="00002E13"/>
    <w:rsid w:val="00061FE7"/>
    <w:rsid w:val="00081385"/>
    <w:rsid w:val="000B0065"/>
    <w:rsid w:val="000D6BC7"/>
    <w:rsid w:val="001158DB"/>
    <w:rsid w:val="0014632C"/>
    <w:rsid w:val="001554CD"/>
    <w:rsid w:val="0016579C"/>
    <w:rsid w:val="00220295"/>
    <w:rsid w:val="002834A0"/>
    <w:rsid w:val="002A7F06"/>
    <w:rsid w:val="002F1725"/>
    <w:rsid w:val="003110D0"/>
    <w:rsid w:val="003A64BF"/>
    <w:rsid w:val="003D1AEA"/>
    <w:rsid w:val="003E0986"/>
    <w:rsid w:val="00505A53"/>
    <w:rsid w:val="005A1165"/>
    <w:rsid w:val="005B2B4B"/>
    <w:rsid w:val="005C3AC3"/>
    <w:rsid w:val="005C5E8C"/>
    <w:rsid w:val="00603A82"/>
    <w:rsid w:val="00604DB9"/>
    <w:rsid w:val="00677CBA"/>
    <w:rsid w:val="006928FD"/>
    <w:rsid w:val="007D4B29"/>
    <w:rsid w:val="008308BF"/>
    <w:rsid w:val="00846271"/>
    <w:rsid w:val="00876505"/>
    <w:rsid w:val="008B1D77"/>
    <w:rsid w:val="008E6BA6"/>
    <w:rsid w:val="0091374D"/>
    <w:rsid w:val="00917D4E"/>
    <w:rsid w:val="00977123"/>
    <w:rsid w:val="009A0DD6"/>
    <w:rsid w:val="00A0531C"/>
    <w:rsid w:val="00A332F9"/>
    <w:rsid w:val="00AE1C06"/>
    <w:rsid w:val="00AE21F7"/>
    <w:rsid w:val="00AF1D89"/>
    <w:rsid w:val="00B0664A"/>
    <w:rsid w:val="00B50E71"/>
    <w:rsid w:val="00BA7DEE"/>
    <w:rsid w:val="00BF7D16"/>
    <w:rsid w:val="00C22E5D"/>
    <w:rsid w:val="00C35FCC"/>
    <w:rsid w:val="00C52210"/>
    <w:rsid w:val="00CF71B7"/>
    <w:rsid w:val="00E613DE"/>
    <w:rsid w:val="00F06325"/>
    <w:rsid w:val="00F174AE"/>
    <w:rsid w:val="00F44DDE"/>
    <w:rsid w:val="00F456E4"/>
    <w:rsid w:val="00F85532"/>
    <w:rsid w:val="00FC43CD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632F"/>
  <w15:docId w15:val="{1EC6440F-AFAF-430C-A2F8-7E15BC7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098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E0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0986"/>
    <w:rPr>
      <w:rFonts w:ascii="Calibri" w:eastAsia="Calibri" w:hAnsi="Calibri" w:cs="Times New Roman"/>
    </w:rPr>
  </w:style>
  <w:style w:type="paragraph" w:styleId="Bezodstpw">
    <w:name w:val="No Spacing"/>
    <w:qFormat/>
    <w:rsid w:val="003E098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E0986"/>
    <w:pPr>
      <w:ind w:left="720"/>
      <w:contextualSpacing/>
    </w:pPr>
  </w:style>
  <w:style w:type="paragraph" w:customStyle="1" w:styleId="Punktygwne">
    <w:name w:val="Punkty główne"/>
    <w:basedOn w:val="Normalny"/>
    <w:rsid w:val="003E098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E09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E098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E09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E09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3E098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E09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09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09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1F7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D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D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7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Pikus Anna</cp:lastModifiedBy>
  <cp:revision>12</cp:revision>
  <cp:lastPrinted>2019-02-12T07:42:00Z</cp:lastPrinted>
  <dcterms:created xsi:type="dcterms:W3CDTF">2021-02-04T21:46:00Z</dcterms:created>
  <dcterms:modified xsi:type="dcterms:W3CDTF">2022-03-14T11:42:00Z</dcterms:modified>
</cp:coreProperties>
</file>